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E1E3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新聞稿</w:t>
      </w:r>
    </w:p>
    <w:p w14:paraId="0422B42F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即時發佈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 </w:t>
      </w:r>
    </w:p>
    <w:p w14:paraId="42672626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0A2F46B1" w14:textId="77777777" w:rsidR="00A77CF9" w:rsidRPr="00A77CF9" w:rsidRDefault="00A77CF9" w:rsidP="00A77CF9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bookmarkStart w:id="0" w:name="OLE_LINK1"/>
      <w:bookmarkStart w:id="1" w:name="OLE_LINK2"/>
      <w:r w:rsidRPr="00A77CF9">
        <w:rPr>
          <w:rFonts w:ascii="Verdana" w:eastAsia="PMingLiU" w:hAnsi="Verdana" w:hint="eastAsia"/>
          <w:b/>
          <w:sz w:val="28"/>
          <w:lang w:eastAsia="zh-TW"/>
        </w:rPr>
        <w:t>英國重型金屬搖滾樂隊來襲</w:t>
      </w:r>
    </w:p>
    <w:p w14:paraId="52B7A155" w14:textId="77777777" w:rsidR="0098678D" w:rsidRPr="00FB0D8C" w:rsidRDefault="00C42F0B" w:rsidP="003E5B7B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color w:val="auto"/>
          <w:sz w:val="22"/>
          <w:szCs w:val="22"/>
          <w:lang w:eastAsia="zh-TW"/>
        </w:rPr>
      </w:pPr>
      <w:r>
        <w:rPr>
          <w:rFonts w:ascii="Verdana" w:eastAsia="PMingLiU" w:hAnsi="Verdana"/>
          <w:b/>
          <w:sz w:val="28"/>
          <w:lang w:eastAsia="zh-TW"/>
        </w:rPr>
        <w:t>Bring Me the Horizon Live in Hong Kong 2014</w:t>
      </w:r>
      <w:r w:rsidR="003E5B7B" w:rsidRPr="003E5B7B">
        <w:rPr>
          <w:rFonts w:ascii="Verdana" w:eastAsia="PMingLiU" w:hAnsi="Verdana"/>
          <w:b/>
          <w:sz w:val="28"/>
          <w:lang w:eastAsia="zh-TW"/>
        </w:rPr>
        <w:br/>
      </w:r>
    </w:p>
    <w:p w14:paraId="69B51A16" w14:textId="77777777" w:rsidR="00A77CF9" w:rsidRDefault="00A5369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香港，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20</w:t>
      </w:r>
      <w:r w:rsidR="001B1D25" w:rsidRPr="00B41A96">
        <w:rPr>
          <w:rFonts w:ascii="Verdana" w:hAnsi="Verdana"/>
          <w:noProof/>
          <w:sz w:val="22"/>
          <w:szCs w:val="22"/>
          <w:lang w:val="en-US"/>
        </w:rPr>
        <w:t>1</w:t>
      </w:r>
      <w:r w:rsidR="009D3DE3">
        <w:rPr>
          <w:rFonts w:ascii="Verdana" w:hAnsi="Verdana"/>
          <w:noProof/>
          <w:sz w:val="22"/>
          <w:szCs w:val="22"/>
          <w:lang w:val="en-US"/>
        </w:rPr>
        <w:t>4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年</w:t>
      </w:r>
      <w:r w:rsidR="009D3DE3">
        <w:rPr>
          <w:rFonts w:ascii="Verdana" w:hAnsi="Verdana"/>
          <w:noProof/>
          <w:sz w:val="22"/>
          <w:szCs w:val="22"/>
          <w:lang w:val="en-US"/>
        </w:rPr>
        <w:t>9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月</w:t>
      </w:r>
      <w:r w:rsidR="00E33B77">
        <w:rPr>
          <w:rFonts w:ascii="Verdana" w:hAnsi="Verdana" w:hint="eastAsia"/>
          <w:noProof/>
          <w:sz w:val="22"/>
          <w:szCs w:val="22"/>
          <w:lang w:val="en-US"/>
        </w:rPr>
        <w:t>3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日</w:t>
      </w:r>
      <w:r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B6659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A77CF9" w:rsidRPr="00A77CF9">
        <w:rPr>
          <w:rFonts w:ascii="Verdana" w:hAnsi="Verdana" w:hint="eastAsia"/>
          <w:noProof/>
          <w:sz w:val="22"/>
          <w:szCs w:val="22"/>
          <w:lang w:val="en-US"/>
        </w:rPr>
        <w:t>英國重型金屬搖滾樂隊</w:t>
      </w:r>
      <w:r w:rsidR="00A77CF9" w:rsidRPr="00A77CF9">
        <w:rPr>
          <w:rFonts w:ascii="Verdana" w:hAnsi="Verdana"/>
          <w:noProof/>
          <w:sz w:val="22"/>
          <w:szCs w:val="22"/>
          <w:lang w:val="en-US"/>
        </w:rPr>
        <w:t>Bring Me the Horizon</w:t>
      </w:r>
      <w:r w:rsidR="00A77CF9" w:rsidRPr="00A77CF9">
        <w:rPr>
          <w:rFonts w:ascii="Verdana" w:hAnsi="Verdana" w:hint="eastAsia"/>
          <w:noProof/>
          <w:sz w:val="22"/>
          <w:szCs w:val="22"/>
          <w:lang w:val="en-US"/>
        </w:rPr>
        <w:t>即將來港獻藝！</w:t>
      </w:r>
      <w:r w:rsidR="00A77CF9" w:rsidRPr="00A77CF9">
        <w:rPr>
          <w:rFonts w:ascii="Verdana" w:hAnsi="Verdana"/>
          <w:b/>
          <w:noProof/>
          <w:sz w:val="22"/>
          <w:szCs w:val="22"/>
          <w:lang w:val="en-US"/>
        </w:rPr>
        <w:t>Bring Me the Horizon Live in Hong Kong</w:t>
      </w:r>
      <w:r w:rsidR="00A77CF9" w:rsidRPr="00A77CF9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A77CF9" w:rsidRPr="00A77CF9">
        <w:rPr>
          <w:rFonts w:ascii="Verdana" w:hAnsi="Verdana" w:hint="eastAsia"/>
          <w:noProof/>
          <w:sz w:val="22"/>
          <w:szCs w:val="22"/>
          <w:lang w:val="en-US"/>
        </w:rPr>
        <w:t>將於</w:t>
      </w:r>
      <w:r w:rsidR="00A77CF9" w:rsidRPr="00A77CF9">
        <w:rPr>
          <w:rFonts w:ascii="Verdana" w:hAnsi="Verdana"/>
          <w:noProof/>
          <w:sz w:val="22"/>
          <w:szCs w:val="22"/>
          <w:lang w:val="en-US"/>
        </w:rPr>
        <w:t>2014</w:t>
      </w:r>
      <w:r w:rsidR="00A77CF9" w:rsidRPr="00A77CF9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A77CF9" w:rsidRPr="00A77CF9">
        <w:rPr>
          <w:rFonts w:ascii="Verdana" w:hAnsi="Verdana"/>
          <w:noProof/>
          <w:sz w:val="22"/>
          <w:szCs w:val="22"/>
          <w:lang w:val="en-US"/>
        </w:rPr>
        <w:t>11</w:t>
      </w:r>
      <w:r w:rsidR="00A77CF9" w:rsidRPr="00A77CF9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A77CF9" w:rsidRPr="00A77CF9">
        <w:rPr>
          <w:rFonts w:ascii="Verdana" w:hAnsi="Verdana"/>
          <w:noProof/>
          <w:sz w:val="22"/>
          <w:szCs w:val="22"/>
          <w:lang w:val="en-US"/>
        </w:rPr>
        <w:t>21</w:t>
      </w:r>
      <w:r w:rsidR="00A77CF9" w:rsidRPr="00A77CF9">
        <w:rPr>
          <w:rFonts w:ascii="Verdana" w:hAnsi="Verdana" w:hint="eastAsia"/>
          <w:noProof/>
          <w:sz w:val="22"/>
          <w:szCs w:val="22"/>
          <w:lang w:val="en-US"/>
        </w:rPr>
        <w:t>日在麥花臣場館舉行。</w:t>
      </w:r>
    </w:p>
    <w:p w14:paraId="63B6A085" w14:textId="77777777" w:rsidR="005F5B70" w:rsidRDefault="005F5B7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7039090C" w14:textId="77777777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A77CF9">
        <w:rPr>
          <w:rFonts w:ascii="Verdana" w:hAnsi="Verdana" w:hint="eastAsia"/>
          <w:noProof/>
          <w:sz w:val="22"/>
          <w:szCs w:val="22"/>
          <w:lang w:val="en-US"/>
        </w:rPr>
        <w:t>來自英國</w:t>
      </w:r>
      <w:r w:rsidRPr="00A77CF9">
        <w:rPr>
          <w:rFonts w:ascii="Verdana" w:hAnsi="Verdana"/>
          <w:noProof/>
          <w:sz w:val="22"/>
          <w:szCs w:val="22"/>
          <w:lang w:val="en-US"/>
        </w:rPr>
        <w:t>Sheffield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的</w:t>
      </w:r>
      <w:r w:rsidRPr="00577545">
        <w:rPr>
          <w:rFonts w:ascii="Verdana" w:hAnsi="Verdana"/>
          <w:b/>
          <w:noProof/>
          <w:sz w:val="22"/>
          <w:szCs w:val="22"/>
          <w:lang w:val="en-US"/>
        </w:rPr>
        <w:t>Bring Me the Horizon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Pr="00A77CF9">
        <w:rPr>
          <w:rFonts w:ascii="Verdana" w:hAnsi="Verdana"/>
          <w:noProof/>
          <w:sz w:val="22"/>
          <w:szCs w:val="22"/>
          <w:lang w:val="en-US"/>
        </w:rPr>
        <w:t>2004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年組成，當時隊員平均年齡只有十五歲。目前樂團成員有主唱</w:t>
      </w:r>
      <w:r w:rsidRPr="00A77CF9">
        <w:rPr>
          <w:rFonts w:ascii="Verdana" w:hAnsi="Verdana"/>
          <w:noProof/>
          <w:sz w:val="22"/>
          <w:szCs w:val="22"/>
          <w:lang w:val="en-US"/>
        </w:rPr>
        <w:t>Oliver Sykes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、主音結他手</w:t>
      </w:r>
      <w:r w:rsidRPr="00A77CF9">
        <w:rPr>
          <w:rFonts w:ascii="Verdana" w:hAnsi="Verdana"/>
          <w:noProof/>
          <w:sz w:val="22"/>
          <w:szCs w:val="22"/>
          <w:lang w:val="en-US"/>
        </w:rPr>
        <w:t>Lee Malia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、鼓手</w:t>
      </w:r>
      <w:r w:rsidRPr="00A77CF9">
        <w:rPr>
          <w:rFonts w:ascii="Verdana" w:hAnsi="Verdana"/>
          <w:noProof/>
          <w:sz w:val="22"/>
          <w:szCs w:val="22"/>
          <w:lang w:val="en-US"/>
        </w:rPr>
        <w:t>Matt Nicholls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、低音結他手</w:t>
      </w:r>
      <w:r w:rsidRPr="00A77CF9">
        <w:rPr>
          <w:rFonts w:ascii="Verdana" w:hAnsi="Verdana"/>
          <w:noProof/>
          <w:sz w:val="22"/>
          <w:szCs w:val="22"/>
          <w:lang w:val="en-US"/>
        </w:rPr>
        <w:t>Matt Kean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及鍵盤手</w:t>
      </w:r>
      <w:r w:rsidRPr="00A77CF9">
        <w:rPr>
          <w:rFonts w:ascii="Verdana" w:hAnsi="Verdana"/>
          <w:noProof/>
          <w:sz w:val="22"/>
          <w:szCs w:val="22"/>
          <w:lang w:val="en-US"/>
        </w:rPr>
        <w:t>Jordan Fish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。樂隊組成不久旋即製作了</w:t>
      </w:r>
      <w:r w:rsidRPr="00A77CF9">
        <w:rPr>
          <w:rFonts w:ascii="Verdana" w:hAnsi="Verdana"/>
          <w:noProof/>
          <w:sz w:val="22"/>
          <w:szCs w:val="22"/>
          <w:lang w:val="en-US"/>
        </w:rPr>
        <w:t xml:space="preserve">demo </w:t>
      </w:r>
      <w:r w:rsidRPr="00A77CF9">
        <w:rPr>
          <w:rFonts w:ascii="Verdana" w:hAnsi="Verdana"/>
          <w:i/>
          <w:noProof/>
          <w:sz w:val="22"/>
          <w:szCs w:val="22"/>
          <w:lang w:val="en-US"/>
        </w:rPr>
        <w:t>Bedroom Sessions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，同年</w:t>
      </w:r>
      <w:r w:rsidRPr="00A77CF9">
        <w:rPr>
          <w:rFonts w:ascii="Verdana" w:hAnsi="Verdana"/>
          <w:noProof/>
          <w:sz w:val="22"/>
          <w:szCs w:val="22"/>
          <w:lang w:val="en-US"/>
        </w:rPr>
        <w:t>10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月推出首張</w:t>
      </w:r>
      <w:r w:rsidRPr="00A77CF9">
        <w:rPr>
          <w:rFonts w:ascii="Verdana" w:hAnsi="Verdana"/>
          <w:noProof/>
          <w:sz w:val="22"/>
          <w:szCs w:val="22"/>
          <w:lang w:val="en-US"/>
        </w:rPr>
        <w:t xml:space="preserve">EP </w:t>
      </w:r>
      <w:r w:rsidRPr="00A77CF9">
        <w:rPr>
          <w:rFonts w:ascii="Verdana" w:hAnsi="Verdana"/>
          <w:i/>
          <w:noProof/>
          <w:sz w:val="22"/>
          <w:szCs w:val="22"/>
          <w:lang w:val="en-US"/>
        </w:rPr>
        <w:t>This is What the Edge of Your Seat was Made for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。</w:t>
      </w:r>
    </w:p>
    <w:p w14:paraId="571CFF6E" w14:textId="77777777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E7FF25C" w14:textId="77777777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A77CF9">
        <w:rPr>
          <w:rFonts w:ascii="Verdana" w:hAnsi="Verdana" w:hint="eastAsia"/>
          <w:noProof/>
          <w:sz w:val="22"/>
          <w:szCs w:val="22"/>
          <w:lang w:val="en-US"/>
        </w:rPr>
        <w:t>這隊英倫五人組合於</w:t>
      </w:r>
      <w:r w:rsidRPr="00A77CF9">
        <w:rPr>
          <w:rFonts w:ascii="Verdana" w:hAnsi="Verdana"/>
          <w:noProof/>
          <w:sz w:val="22"/>
          <w:szCs w:val="22"/>
          <w:lang w:val="en-US"/>
        </w:rPr>
        <w:t>2006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年推出首張大碟</w:t>
      </w:r>
      <w:r w:rsidRPr="00A77CF9">
        <w:rPr>
          <w:rFonts w:ascii="Verdana" w:hAnsi="Verdana"/>
          <w:i/>
          <w:noProof/>
          <w:sz w:val="22"/>
          <w:szCs w:val="22"/>
          <w:lang w:val="en-US"/>
        </w:rPr>
        <w:t>Count your Blessings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，評論好壞參半。第二張專輯</w:t>
      </w:r>
      <w:r w:rsidRPr="00A77CF9">
        <w:rPr>
          <w:rFonts w:ascii="Verdana" w:hAnsi="Verdana"/>
          <w:noProof/>
          <w:sz w:val="22"/>
          <w:szCs w:val="22"/>
          <w:lang w:val="en-US"/>
        </w:rPr>
        <w:t>Suicide Season (2008)</w:t>
      </w:r>
      <w:r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可見到樂隊在創作意念上作出革新，也得到評論和商業上的肯定。</w:t>
      </w:r>
      <w:r w:rsidRPr="00A77CF9">
        <w:rPr>
          <w:rFonts w:ascii="Verdana" w:hAnsi="Verdana"/>
          <w:noProof/>
          <w:sz w:val="22"/>
          <w:szCs w:val="22"/>
          <w:lang w:val="en-US"/>
        </w:rPr>
        <w:t>2010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年的</w:t>
      </w:r>
      <w:r w:rsidRPr="00A77CF9">
        <w:rPr>
          <w:rFonts w:ascii="Verdana" w:hAnsi="Verdana"/>
          <w:i/>
          <w:noProof/>
          <w:sz w:val="22"/>
          <w:szCs w:val="22"/>
          <w:lang w:val="en-US"/>
        </w:rPr>
        <w:t xml:space="preserve">There is a Hell, Believe me I've Seen it. There is a Heaven, Let's Keep it a Secret. 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曲風受到古典音樂、電音以及流行歌曲的影響，並將樂隊帶到國際舞台。</w:t>
      </w:r>
    </w:p>
    <w:p w14:paraId="5D816D44" w14:textId="77777777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4949AC3C" w14:textId="77777777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577545">
        <w:rPr>
          <w:rFonts w:ascii="Verdana" w:hAnsi="Verdana"/>
          <w:b/>
          <w:noProof/>
          <w:sz w:val="22"/>
          <w:szCs w:val="22"/>
          <w:lang w:val="en-US"/>
        </w:rPr>
        <w:t>Bring Me the Horizon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去年推出專輯</w:t>
      </w:r>
      <w:r w:rsidRPr="00A77CF9">
        <w:rPr>
          <w:rFonts w:ascii="Verdana" w:hAnsi="Verdana"/>
          <w:i/>
          <w:noProof/>
          <w:sz w:val="22"/>
          <w:szCs w:val="22"/>
          <w:lang w:val="en-US"/>
        </w:rPr>
        <w:t>Sempiternal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，分別於澳洲及英國取得金唱片及銀唱片銷量。專輯猶如一次充斥著澎湃的唱腔，富力量的旋律和刺激的金屬搖滾國歌的旅程。</w:t>
      </w:r>
    </w:p>
    <w:p w14:paraId="2A614E2B" w14:textId="77777777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72008F53" w14:textId="19EC5E86" w:rsidR="00A77CF9" w:rsidRPr="00A77CF9" w:rsidRDefault="00A77CF9" w:rsidP="00A77CF9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3270B1">
        <w:rPr>
          <w:rFonts w:ascii="Verdana" w:hAnsi="Verdana"/>
          <w:noProof/>
          <w:sz w:val="22"/>
          <w:szCs w:val="22"/>
          <w:lang w:val="en-US"/>
        </w:rPr>
        <w:t>由</w:t>
      </w:r>
      <w:proofErr w:type="spellStart"/>
      <w:r w:rsidR="003270B1">
        <w:rPr>
          <w:rStyle w:val="Strong"/>
          <w:rFonts w:ascii="Verdana" w:hAnsi="Verdana" w:cs="Lantinghei TC Heavy"/>
          <w:b w:val="0"/>
          <w:sz w:val="22"/>
          <w:szCs w:val="22"/>
        </w:rPr>
        <w:t>Zuk</w:t>
      </w:r>
      <w:proofErr w:type="spellEnd"/>
      <w:r w:rsidR="003270B1">
        <w:rPr>
          <w:rStyle w:val="Strong"/>
          <w:rFonts w:ascii="Verdana" w:hAnsi="Verdana" w:cs="Lantinghei TC Heavy"/>
          <w:b w:val="0"/>
          <w:sz w:val="22"/>
          <w:szCs w:val="22"/>
        </w:rPr>
        <w:t xml:space="preserve"> </w:t>
      </w:r>
      <w:r w:rsidRPr="003270B1">
        <w:rPr>
          <w:rFonts w:ascii="Verdana" w:hAnsi="Verdana"/>
          <w:noProof/>
          <w:sz w:val="22"/>
          <w:szCs w:val="22"/>
          <w:lang w:val="en-US"/>
        </w:rPr>
        <w:t>Production</w:t>
      </w:r>
      <w:r w:rsidRPr="003270B1">
        <w:rPr>
          <w:rFonts w:ascii="Verdana" w:hAnsi="Verdana"/>
          <w:noProof/>
          <w:sz w:val="22"/>
          <w:szCs w:val="22"/>
          <w:lang w:val="en-US"/>
        </w:rPr>
        <w:t>誠意獻上只此一場的</w:t>
      </w:r>
      <w:r w:rsidRPr="00A77CF9">
        <w:rPr>
          <w:rFonts w:ascii="Verdana" w:hAnsi="Verdana"/>
          <w:b/>
          <w:noProof/>
          <w:sz w:val="22"/>
          <w:szCs w:val="22"/>
          <w:lang w:val="en-US"/>
        </w:rPr>
        <w:t>Bring Me the Horizon Live in Hong Kong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，於</w:t>
      </w:r>
      <w:r w:rsidRPr="00A77CF9">
        <w:rPr>
          <w:rFonts w:ascii="Verdana" w:hAnsi="Verdana"/>
          <w:noProof/>
          <w:sz w:val="22"/>
          <w:szCs w:val="22"/>
          <w:lang w:val="en-US"/>
        </w:rPr>
        <w:t>2014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Pr="00A77CF9">
        <w:rPr>
          <w:rFonts w:ascii="Verdana" w:hAnsi="Verdana"/>
          <w:noProof/>
          <w:sz w:val="22"/>
          <w:szCs w:val="22"/>
          <w:lang w:val="en-US"/>
        </w:rPr>
        <w:t>11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Pr="00A77CF9">
        <w:rPr>
          <w:rFonts w:ascii="Verdana" w:hAnsi="Verdana"/>
          <w:noProof/>
          <w:sz w:val="22"/>
          <w:szCs w:val="22"/>
          <w:lang w:val="en-US"/>
        </w:rPr>
        <w:t>21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日假麥花臣場館舉行演唱會，以重型金屬搖滾音樂震撼香港樂迷。</w:t>
      </w:r>
      <w:r w:rsidR="00E33B77">
        <w:rPr>
          <w:rFonts w:ascii="Verdana" w:hAnsi="Verdana"/>
          <w:noProof/>
          <w:sz w:val="22"/>
          <w:szCs w:val="22"/>
          <w:lang w:val="en-US"/>
        </w:rPr>
        <w:t>早鳥</w:t>
      </w:r>
      <w:r w:rsidR="00E33B77" w:rsidRPr="00A77CF9">
        <w:rPr>
          <w:rFonts w:ascii="Verdana" w:hAnsi="Verdana" w:hint="eastAsia"/>
          <w:noProof/>
          <w:sz w:val="22"/>
          <w:szCs w:val="22"/>
          <w:lang w:val="en-US"/>
        </w:rPr>
        <w:t>門票由</w:t>
      </w:r>
      <w:r w:rsidR="00E33B77" w:rsidRPr="00A77CF9">
        <w:rPr>
          <w:rFonts w:ascii="Verdana" w:hAnsi="Verdana"/>
          <w:noProof/>
          <w:sz w:val="22"/>
          <w:szCs w:val="22"/>
          <w:lang w:val="en-US"/>
        </w:rPr>
        <w:t>9</w:t>
      </w:r>
      <w:r w:rsidR="00E33B77" w:rsidRPr="00A77CF9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E33B77" w:rsidRPr="00A77CF9">
        <w:rPr>
          <w:rFonts w:ascii="Verdana" w:hAnsi="Verdana"/>
          <w:noProof/>
          <w:sz w:val="22"/>
          <w:szCs w:val="22"/>
          <w:lang w:val="en-US"/>
        </w:rPr>
        <w:t>5</w:t>
      </w:r>
      <w:r w:rsidR="00E33B77" w:rsidRPr="00A77CF9">
        <w:rPr>
          <w:rFonts w:ascii="Verdana" w:hAnsi="Verdana" w:hint="eastAsia"/>
          <w:noProof/>
          <w:sz w:val="22"/>
          <w:szCs w:val="22"/>
          <w:lang w:val="en-US"/>
        </w:rPr>
        <w:t>日於</w:t>
      </w:r>
      <w:r w:rsidR="00E33B77">
        <w:rPr>
          <w:rFonts w:ascii="新細明體" w:eastAsia="新細明體" w:hAnsi="新細明體" w:hint="eastAsia"/>
          <w:noProof/>
          <w:sz w:val="22"/>
          <w:szCs w:val="22"/>
          <w:lang w:val="en-US"/>
        </w:rPr>
        <w:t>觸</w:t>
      </w:r>
      <w:r w:rsidR="00E33B77" w:rsidRPr="00FA11E4">
        <w:rPr>
          <w:rFonts w:ascii="Verdana" w:hAnsi="Verdana" w:hint="eastAsia"/>
          <w:noProof/>
          <w:sz w:val="22"/>
          <w:szCs w:val="22"/>
          <w:lang w:val="en-US"/>
        </w:rPr>
        <w:t>STUDIO</w:t>
      </w:r>
      <w:r w:rsidR="00E33B77" w:rsidRPr="00A77CF9">
        <w:rPr>
          <w:rFonts w:ascii="Verdana" w:hAnsi="Verdana" w:hint="eastAsia"/>
          <w:noProof/>
          <w:sz w:val="22"/>
          <w:szCs w:val="22"/>
          <w:lang w:val="en-US"/>
        </w:rPr>
        <w:t>發售</w:t>
      </w:r>
      <w:r w:rsidR="00E33B77">
        <w:rPr>
          <w:rFonts w:ascii="Verdana" w:hAnsi="Verdana"/>
          <w:noProof/>
          <w:sz w:val="22"/>
          <w:szCs w:val="22"/>
          <w:lang w:val="en-US"/>
        </w:rPr>
        <w:t>，正價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門票由</w:t>
      </w:r>
      <w:r w:rsidRPr="00A77CF9">
        <w:rPr>
          <w:rFonts w:ascii="Verdana" w:hAnsi="Verdana"/>
          <w:noProof/>
          <w:sz w:val="22"/>
          <w:szCs w:val="22"/>
          <w:lang w:val="en-US"/>
        </w:rPr>
        <w:t>9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FA11E4">
        <w:rPr>
          <w:rFonts w:ascii="Verdana" w:eastAsia="新細明體" w:hAnsi="Verdana" w:hint="eastAsia"/>
          <w:noProof/>
          <w:sz w:val="22"/>
          <w:szCs w:val="22"/>
          <w:lang w:val="en-US"/>
        </w:rPr>
        <w:t>1</w:t>
      </w:r>
      <w:r w:rsidRPr="00A77CF9">
        <w:rPr>
          <w:rFonts w:ascii="Verdana" w:hAnsi="Verdana"/>
          <w:noProof/>
          <w:sz w:val="22"/>
          <w:szCs w:val="22"/>
          <w:lang w:val="en-US"/>
        </w:rPr>
        <w:t>5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日於</w:t>
      </w:r>
      <w:r w:rsidR="00FA11E4">
        <w:rPr>
          <w:rFonts w:ascii="新細明體" w:eastAsia="新細明體" w:hAnsi="新細明體" w:hint="eastAsia"/>
          <w:noProof/>
          <w:sz w:val="22"/>
          <w:szCs w:val="22"/>
          <w:lang w:val="en-US"/>
        </w:rPr>
        <w:t>觸</w:t>
      </w:r>
      <w:r w:rsidR="00FA11E4" w:rsidRPr="00FA11E4">
        <w:rPr>
          <w:rFonts w:ascii="Verdana" w:hAnsi="Verdana" w:hint="eastAsia"/>
          <w:noProof/>
          <w:sz w:val="22"/>
          <w:szCs w:val="22"/>
          <w:lang w:val="en-US"/>
        </w:rPr>
        <w:t>STUDIO</w:t>
      </w:r>
      <w:r w:rsidR="00E33B77">
        <w:rPr>
          <w:rFonts w:ascii="新細明體" w:eastAsia="新細明體" w:hAnsi="新細明體"/>
          <w:noProof/>
          <w:sz w:val="22"/>
          <w:szCs w:val="22"/>
          <w:lang w:val="en-US"/>
        </w:rPr>
        <w:t>、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通利琴行及城市電腦售票網發售，網上訂票</w:t>
      </w:r>
      <w:hyperlink r:id="rId7" w:history="1">
        <w:r w:rsidRPr="00BE483C">
          <w:rPr>
            <w:rStyle w:val="Hyperlink"/>
            <w:rFonts w:ascii="Verdana" w:hAnsi="Verdana"/>
            <w:noProof/>
            <w:sz w:val="22"/>
            <w:szCs w:val="22"/>
            <w:lang w:val="en-US"/>
          </w:rPr>
          <w:t>http://www.cityline.com/</w:t>
        </w:r>
      </w:hyperlink>
      <w:r w:rsidRPr="00A77CF9">
        <w:rPr>
          <w:rFonts w:ascii="Verdana" w:hAnsi="Verdana" w:hint="eastAsia"/>
          <w:noProof/>
          <w:sz w:val="22"/>
          <w:szCs w:val="22"/>
          <w:lang w:val="en-US"/>
        </w:rPr>
        <w:t>，購票熱線：</w:t>
      </w:r>
      <w:r w:rsidRPr="00A77CF9">
        <w:rPr>
          <w:rFonts w:ascii="Verdana" w:hAnsi="Verdana"/>
          <w:noProof/>
          <w:sz w:val="22"/>
          <w:szCs w:val="22"/>
          <w:lang w:val="en-US"/>
        </w:rPr>
        <w:t>2111 5333</w:t>
      </w:r>
      <w:r w:rsidRPr="00A77CF9">
        <w:rPr>
          <w:rFonts w:ascii="Verdana" w:hAnsi="Verdana" w:hint="eastAsia"/>
          <w:noProof/>
          <w:sz w:val="22"/>
          <w:szCs w:val="22"/>
          <w:lang w:val="en-US"/>
        </w:rPr>
        <w:t>。</w:t>
      </w:r>
      <w:r w:rsidRPr="00A77CF9">
        <w:rPr>
          <w:rFonts w:ascii="Verdana" w:hAnsi="Verdana"/>
          <w:noProof/>
          <w:sz w:val="22"/>
          <w:szCs w:val="22"/>
          <w:lang w:val="en-US"/>
        </w:rPr>
        <w:t xml:space="preserve"> </w:t>
      </w:r>
    </w:p>
    <w:p w14:paraId="1A875CD7" w14:textId="77777777" w:rsidR="00A77CF9" w:rsidRPr="00A77CF9" w:rsidRDefault="00A77CF9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bookmarkEnd w:id="0"/>
    <w:bookmarkEnd w:id="1"/>
    <w:p w14:paraId="560156FB" w14:textId="77777777" w:rsidR="00577545" w:rsidRDefault="00577545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  <w:noProof/>
          <w:sz w:val="22"/>
          <w:szCs w:val="22"/>
          <w:lang w:val="en-US"/>
        </w:rPr>
      </w:pPr>
    </w:p>
    <w:p w14:paraId="0C72C1D7" w14:textId="77777777" w:rsidR="0098678D" w:rsidRPr="00FB0D8C" w:rsidRDefault="009D3DE3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  <w:noProof/>
          <w:sz w:val="22"/>
          <w:szCs w:val="22"/>
          <w:lang w:val="en-US"/>
        </w:rPr>
        <w:lastRenderedPageBreak/>
        <w:t>Bring Me the Horizon</w:t>
      </w:r>
      <w:r w:rsidR="00E8217E" w:rsidRPr="00E8217E">
        <w:rPr>
          <w:rFonts w:ascii="Verdana" w:hAnsi="Verdana" w:hint="eastAsia"/>
          <w:b/>
          <w:noProof/>
          <w:sz w:val="22"/>
          <w:szCs w:val="22"/>
          <w:lang w:val="en-US"/>
        </w:rPr>
        <w:t xml:space="preserve"> Live in</w:t>
      </w:r>
      <w:r w:rsidR="00E8217E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E8217E" w:rsidRPr="00B41A96">
        <w:rPr>
          <w:rFonts w:ascii="Verdana" w:hAnsi="Verdana"/>
          <w:b/>
          <w:noProof/>
          <w:sz w:val="22"/>
          <w:szCs w:val="22"/>
          <w:lang w:val="en-US"/>
        </w:rPr>
        <w:t xml:space="preserve">Hong </w:t>
      </w:r>
      <w:r w:rsidR="00A77CF9">
        <w:rPr>
          <w:rFonts w:ascii="Verdana" w:hAnsi="Verdana"/>
          <w:b/>
          <w:noProof/>
          <w:sz w:val="22"/>
          <w:szCs w:val="22"/>
          <w:lang w:val="en-US"/>
        </w:rPr>
        <w:t>Kong</w:t>
      </w:r>
    </w:p>
    <w:p w14:paraId="298302BD" w14:textId="77777777"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日期：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bookmarkStart w:id="2" w:name="_GoBack"/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20</w:t>
      </w:r>
      <w:r w:rsidR="00F3007F">
        <w:rPr>
          <w:rFonts w:ascii="Verdana" w:eastAsia="PMingLiU" w:hAnsi="Verdana"/>
          <w:color w:val="auto"/>
          <w:sz w:val="22"/>
          <w:szCs w:val="22"/>
          <w:lang w:eastAsia="zh-TW"/>
        </w:rPr>
        <w:t>1</w:t>
      </w:r>
      <w:r w:rsidR="009D3DE3">
        <w:rPr>
          <w:rFonts w:ascii="Verdana" w:eastAsia="PMingLiU" w:hAnsi="Verdana"/>
          <w:color w:val="auto"/>
          <w:sz w:val="22"/>
          <w:szCs w:val="22"/>
          <w:lang w:eastAsia="zh-TW"/>
        </w:rPr>
        <w:t>4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年</w:t>
      </w:r>
      <w:r w:rsidR="009D3DE3">
        <w:rPr>
          <w:rFonts w:ascii="Verdana" w:eastAsia="PMingLiU" w:hAnsi="Verdana"/>
          <w:color w:val="auto"/>
          <w:sz w:val="22"/>
          <w:szCs w:val="22"/>
          <w:lang w:eastAsia="zh-TW"/>
        </w:rPr>
        <w:t>11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月</w:t>
      </w:r>
      <w:r w:rsidR="009D3DE3">
        <w:rPr>
          <w:rFonts w:ascii="Verdana" w:eastAsia="PMingLiU" w:hAnsi="Verdana"/>
          <w:sz w:val="22"/>
          <w:szCs w:val="22"/>
          <w:lang w:eastAsia="zh-TW"/>
        </w:rPr>
        <w:t>21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</w:t>
      </w:r>
      <w:r w:rsidR="009D3DE3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(</w:t>
      </w:r>
      <w:r w:rsidR="009D3DE3" w:rsidRPr="009D3DE3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星期五</w:t>
      </w:r>
      <w:r w:rsidR="009D3DE3">
        <w:rPr>
          <w:rFonts w:ascii="Verdana" w:eastAsia="PMingLiU" w:hAnsi="Verdana"/>
          <w:color w:val="auto"/>
          <w:sz w:val="22"/>
          <w:szCs w:val="22"/>
          <w:lang w:eastAsia="zh-TW"/>
        </w:rPr>
        <w:t>)</w:t>
      </w:r>
      <w:bookmarkEnd w:id="2"/>
    </w:p>
    <w:p w14:paraId="220CD7E4" w14:textId="77777777"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時間：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晚上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>8</w:t>
      </w:r>
      <w:r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時</w:t>
      </w:r>
    </w:p>
    <w:p w14:paraId="61C30763" w14:textId="77777777" w:rsidR="0098678D" w:rsidRPr="00FB0D8C" w:rsidRDefault="0098678D" w:rsidP="00A77CF9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地點：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="009D3DE3" w:rsidRPr="009D3DE3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九龍</w:t>
      </w:r>
      <w:r w:rsidR="00A77CF9" w:rsidRPr="00A77CF9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旺角</w:t>
      </w:r>
      <w:r w:rsidR="009D3DE3">
        <w:rPr>
          <w:rFonts w:ascii="Verdana" w:eastAsia="PMingLiU" w:hAnsi="Verdana" w:hint="eastAsia"/>
          <w:color w:val="auto"/>
          <w:sz w:val="22"/>
          <w:szCs w:val="22"/>
          <w:lang w:eastAsia="zh-TW"/>
        </w:rPr>
        <w:t xml:space="preserve">  </w:t>
      </w:r>
      <w:r w:rsidR="009D3DE3" w:rsidRPr="009D3DE3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麥花臣場館</w:t>
      </w:r>
    </w:p>
    <w:p w14:paraId="11FF5EB3" w14:textId="77777777" w:rsidR="00E33B77" w:rsidRPr="00E33B77" w:rsidRDefault="00A77CF9" w:rsidP="00A77CF9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門票：</w:t>
      </w:r>
      <w:r w:rsidRPr="00E33B77">
        <w:rPr>
          <w:rFonts w:ascii="Verdana" w:eastAsia="PMingLiU" w:hAnsi="Verdana" w:cs="Arial"/>
          <w:color w:val="auto"/>
          <w:sz w:val="22"/>
          <w:szCs w:val="22"/>
          <w:lang w:eastAsia="zh-TW"/>
        </w:rPr>
        <w:t>​</w:t>
      </w:r>
      <w:r w:rsidRPr="00E33B77">
        <w:rPr>
          <w:rFonts w:ascii="Verdana" w:eastAsia="PMingLiU" w:hAnsi="Verdana" w:cs="Arial"/>
          <w:color w:val="auto"/>
          <w:sz w:val="22"/>
          <w:szCs w:val="22"/>
          <w:lang w:eastAsia="zh-TW"/>
        </w:rPr>
        <w:tab/>
      </w:r>
      <w:r w:rsidR="00E33B77"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HK$450 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早</w:t>
      </w:r>
      <w:r w:rsidR="00E33B77" w:rsidRPr="00E33B77">
        <w:rPr>
          <w:rFonts w:ascii="Verdana" w:eastAsia="PMingLiU" w:hAnsi="Verdana" w:cs="Lantinghei TC Heavy"/>
          <w:sz w:val="22"/>
          <w:szCs w:val="22"/>
        </w:rPr>
        <w:t>鳥門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票由</w:t>
      </w:r>
      <w:r w:rsidR="00E33B77" w:rsidRPr="00E33B77">
        <w:rPr>
          <w:rFonts w:ascii="Verdana" w:eastAsia="PMingLiU" w:hAnsi="Verdana"/>
          <w:sz w:val="22"/>
          <w:szCs w:val="22"/>
        </w:rPr>
        <w:t>9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月</w:t>
      </w:r>
      <w:r w:rsidR="00E33B77" w:rsidRPr="00E33B77">
        <w:rPr>
          <w:rFonts w:ascii="Verdana" w:eastAsia="PMingLiU" w:hAnsi="Verdana"/>
          <w:sz w:val="22"/>
          <w:szCs w:val="22"/>
        </w:rPr>
        <w:t>5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日於</w:t>
      </w:r>
      <w:r w:rsidR="00E33B77" w:rsidRPr="00E33B77">
        <w:rPr>
          <w:rFonts w:ascii="Verdana" w:eastAsia="PMingLiU" w:hAnsi="Verdana"/>
          <w:sz w:val="22"/>
          <w:szCs w:val="22"/>
        </w:rPr>
        <w:t>觸</w:t>
      </w:r>
      <w:r w:rsidR="00E33B77" w:rsidRPr="00E33B77">
        <w:rPr>
          <w:rFonts w:ascii="Verdana" w:eastAsia="PMingLiU" w:hAnsi="Verdana"/>
          <w:sz w:val="22"/>
          <w:szCs w:val="22"/>
        </w:rPr>
        <w:t>STUDIO</w:t>
      </w:r>
      <w:r w:rsidR="00E33B77" w:rsidRPr="00E33B77">
        <w:rPr>
          <w:rFonts w:ascii="Verdana" w:eastAsia="PMingLiU" w:hAnsi="Verdana" w:cs="Lantinghei TC Heavy"/>
          <w:sz w:val="22"/>
          <w:szCs w:val="22"/>
        </w:rPr>
        <w:t>發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售</w:t>
      </w:r>
    </w:p>
    <w:p w14:paraId="0CE0A490" w14:textId="77777777" w:rsidR="00E33B77" w:rsidRPr="00E33B77" w:rsidRDefault="00E33B77" w:rsidP="00A77CF9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Arial" w:eastAsia="PMingLiU" w:hAnsi="Arial" w:cs="Arial"/>
          <w:color w:val="auto"/>
          <w:sz w:val="22"/>
          <w:szCs w:val="22"/>
          <w:lang w:eastAsia="zh-TW"/>
        </w:rPr>
      </w:pP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hyperlink r:id="rId8" w:history="1">
        <w:r w:rsidRPr="00E33B77">
          <w:rPr>
            <w:rStyle w:val="Hyperlink"/>
            <w:rFonts w:ascii="Verdana" w:eastAsia="SimSun" w:hAnsi="Verdana"/>
            <w:sz w:val="22"/>
            <w:szCs w:val="22"/>
          </w:rPr>
          <w:t>http://www.zuk-studio.com/</w:t>
        </w:r>
      </w:hyperlink>
      <w:r w:rsidRPr="00E33B77">
        <w:rPr>
          <w:rFonts w:ascii="Verdana" w:eastAsia="SimSun" w:hAnsi="Verdana"/>
          <w:sz w:val="22"/>
          <w:szCs w:val="22"/>
        </w:rPr>
        <w:t xml:space="preserve">  (Tel: 2395 3332)</w:t>
      </w:r>
    </w:p>
    <w:p w14:paraId="2115F03F" w14:textId="77777777" w:rsidR="00A77CF9" w:rsidRPr="00E33B77" w:rsidRDefault="00E33B77" w:rsidP="00A77CF9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E33B77">
        <w:rPr>
          <w:rFonts w:ascii="Arial" w:eastAsia="PMingLiU" w:hAnsi="Arial" w:cs="Arial"/>
          <w:color w:val="auto"/>
          <w:sz w:val="22"/>
          <w:szCs w:val="22"/>
          <w:lang w:eastAsia="zh-TW"/>
        </w:rPr>
        <w:tab/>
      </w:r>
      <w:r w:rsidR="00A77CF9"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HK$</w:t>
      </w:r>
      <w:r w:rsidR="00FA11E4" w:rsidRPr="00E33B77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580</w:t>
      </w:r>
      <w:r w:rsidR="00A77CF9"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(</w:t>
      </w:r>
      <w:r w:rsidR="00A77CF9" w:rsidRPr="00E33B77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全場只設企位</w:t>
      </w:r>
      <w:r w:rsidR="00A77CF9"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)</w:t>
      </w:r>
    </w:p>
    <w:p w14:paraId="61AE62BF" w14:textId="77777777" w:rsidR="00A77CF9" w:rsidRDefault="00A77CF9" w:rsidP="00A77CF9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E33B77">
        <w:rPr>
          <w:rFonts w:ascii="Arial" w:eastAsia="PMingLiU" w:hAnsi="Arial" w:cs="Arial"/>
          <w:color w:val="auto"/>
          <w:sz w:val="22"/>
          <w:szCs w:val="22"/>
          <w:lang w:eastAsia="zh-TW"/>
        </w:rPr>
        <w:tab/>
        <w:t>​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正</w:t>
      </w:r>
      <w:r w:rsidR="00E33B77" w:rsidRPr="00E33B77">
        <w:rPr>
          <w:rFonts w:ascii="Verdana" w:eastAsia="PMingLiU" w:hAnsi="Verdana" w:cs="Lantinghei TC Heavy"/>
          <w:sz w:val="22"/>
          <w:szCs w:val="22"/>
        </w:rPr>
        <w:t>價門</w:t>
      </w:r>
      <w:r w:rsidR="00E33B77" w:rsidRPr="00E33B77">
        <w:rPr>
          <w:rFonts w:ascii="Verdana" w:eastAsia="PMingLiU" w:hAnsi="Verdana" w:cs="Libian SC Regular"/>
          <w:sz w:val="22"/>
          <w:szCs w:val="22"/>
        </w:rPr>
        <w:t>票由</w:t>
      </w: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9</w:t>
      </w: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月</w:t>
      </w:r>
      <w:r w:rsidR="00FA11E4"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1</w:t>
      </w: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5</w:t>
      </w: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日起於</w:t>
      </w:r>
      <w:r w:rsidR="00E33B77" w:rsidRPr="00E33B77">
        <w:rPr>
          <w:rFonts w:ascii="Verdana" w:eastAsia="PMingLiU" w:hAnsi="Verdana"/>
          <w:sz w:val="22"/>
          <w:szCs w:val="22"/>
        </w:rPr>
        <w:t>觸</w:t>
      </w:r>
      <w:r w:rsidR="00E33B77" w:rsidRPr="00E33B77">
        <w:rPr>
          <w:rFonts w:ascii="Verdana" w:eastAsia="PMingLiU" w:hAnsi="Verdana"/>
          <w:sz w:val="22"/>
          <w:szCs w:val="22"/>
        </w:rPr>
        <w:t>STUDIO</w:t>
      </w:r>
      <w:r w:rsidR="00E33B77" w:rsidRPr="00E33B77">
        <w:rPr>
          <w:rFonts w:ascii="Verdana" w:eastAsia="PMingLiU" w:hAnsi="Verdana"/>
          <w:sz w:val="22"/>
          <w:szCs w:val="22"/>
        </w:rPr>
        <w:t>、</w:t>
      </w:r>
      <w:r w:rsidRPr="00E33B77">
        <w:rPr>
          <w:rFonts w:ascii="Verdana" w:eastAsia="PMingLiU" w:hAnsi="Verdana"/>
          <w:color w:val="auto"/>
          <w:sz w:val="22"/>
          <w:szCs w:val="22"/>
          <w:lang w:eastAsia="zh-TW"/>
        </w:rPr>
        <w:t>通利琴行及城市電腦售票網發售</w:t>
      </w:r>
    </w:p>
    <w:p w14:paraId="7A0F2CA0" w14:textId="77777777" w:rsidR="00E33B77" w:rsidRPr="00E33B77" w:rsidRDefault="00E33B77" w:rsidP="00A77CF9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E33B77">
        <w:rPr>
          <w:rFonts w:ascii="Arial" w:eastAsia="PMingLiU" w:hAnsi="Arial" w:cs="Arial"/>
          <w:color w:val="auto"/>
          <w:sz w:val="22"/>
          <w:szCs w:val="22"/>
          <w:lang w:eastAsia="zh-TW"/>
        </w:rPr>
        <w:t>​</w:t>
      </w:r>
      <w:r w:rsidRPr="00E33B77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門票如有遺失，將不獲任何補發。</w:t>
      </w:r>
    </w:p>
    <w:p w14:paraId="332FDDE7" w14:textId="77777777" w:rsidR="00A77CF9" w:rsidRPr="00A77CF9" w:rsidRDefault="00A77CF9" w:rsidP="00A77CF9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A77CF9">
        <w:rPr>
          <w:rFonts w:ascii="Verdana" w:eastAsia="PMingLiU" w:hAnsi="Verdana" w:hint="eastAsia"/>
          <w:sz w:val="22"/>
          <w:szCs w:val="22"/>
          <w:lang w:eastAsia="zh-TW"/>
        </w:rPr>
        <w:t>購票熱線</w:t>
      </w:r>
      <w:r w:rsidRPr="00A77CF9">
        <w:rPr>
          <w:rFonts w:ascii="Arial" w:eastAsia="PMingLiU" w:hAnsi="Arial" w:cs="Arial"/>
          <w:sz w:val="22"/>
          <w:szCs w:val="22"/>
          <w:lang w:eastAsia="zh-TW"/>
        </w:rPr>
        <w:t>​</w:t>
      </w:r>
      <w:r w:rsidRPr="00A77CF9">
        <w:rPr>
          <w:rFonts w:ascii="Verdana" w:eastAsia="PMingLiU" w:hAnsi="Verdana" w:hint="eastAsia"/>
          <w:sz w:val="22"/>
          <w:szCs w:val="22"/>
          <w:lang w:eastAsia="zh-TW"/>
        </w:rPr>
        <w:t>：</w:t>
      </w:r>
      <w:r>
        <w:rPr>
          <w:rFonts w:ascii="Verdana" w:eastAsia="PMingLiU" w:hAnsi="Verdana"/>
          <w:sz w:val="22"/>
          <w:szCs w:val="22"/>
          <w:lang w:eastAsia="zh-TW"/>
        </w:rPr>
        <w:tab/>
      </w:r>
      <w:r w:rsidRPr="00A77CF9">
        <w:rPr>
          <w:rFonts w:ascii="Verdana" w:eastAsia="PMingLiU" w:hAnsi="Verdana"/>
          <w:sz w:val="22"/>
          <w:szCs w:val="22"/>
          <w:lang w:eastAsia="zh-TW"/>
        </w:rPr>
        <w:t>2111 5333</w:t>
      </w:r>
    </w:p>
    <w:p w14:paraId="4E60B06C" w14:textId="77777777" w:rsidR="00A77CF9" w:rsidRPr="00A77CF9" w:rsidRDefault="00A77CF9" w:rsidP="00A77CF9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A77CF9">
        <w:rPr>
          <w:rFonts w:ascii="Verdana" w:eastAsia="PMingLiU" w:hAnsi="Verdana" w:hint="eastAsia"/>
          <w:sz w:val="22"/>
          <w:szCs w:val="22"/>
          <w:lang w:eastAsia="zh-TW"/>
        </w:rPr>
        <w:t>網上訂票</w:t>
      </w:r>
      <w:r w:rsidRPr="00A77CF9">
        <w:rPr>
          <w:rFonts w:ascii="Arial" w:eastAsia="PMingLiU" w:hAnsi="Arial" w:cs="Arial"/>
          <w:sz w:val="22"/>
          <w:szCs w:val="22"/>
          <w:lang w:eastAsia="zh-TW"/>
        </w:rPr>
        <w:t>​</w:t>
      </w:r>
      <w:r w:rsidRPr="00A77CF9">
        <w:rPr>
          <w:rFonts w:ascii="Verdana" w:eastAsia="PMingLiU" w:hAnsi="Verdana" w:hint="eastAsia"/>
          <w:sz w:val="22"/>
          <w:szCs w:val="22"/>
          <w:lang w:eastAsia="zh-TW"/>
        </w:rPr>
        <w:t>：</w:t>
      </w:r>
      <w:r>
        <w:rPr>
          <w:rFonts w:ascii="Verdana" w:eastAsia="PMingLiU" w:hAnsi="Verdana"/>
          <w:sz w:val="22"/>
          <w:szCs w:val="22"/>
          <w:lang w:eastAsia="zh-TW"/>
        </w:rPr>
        <w:tab/>
      </w:r>
      <w:r w:rsidRPr="00A77CF9">
        <w:rPr>
          <w:rFonts w:ascii="Arial" w:eastAsia="PMingLiU" w:hAnsi="Arial" w:cs="Arial"/>
          <w:sz w:val="22"/>
          <w:szCs w:val="22"/>
          <w:lang w:eastAsia="zh-TW"/>
        </w:rPr>
        <w:t>​</w:t>
      </w:r>
      <w:hyperlink r:id="rId9" w:history="1">
        <w:r w:rsidRPr="00BE483C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http://www.cityline.com/</w:t>
        </w:r>
      </w:hyperlink>
      <w:r>
        <w:rPr>
          <w:rFonts w:ascii="Verdana" w:eastAsia="PMingLiU" w:hAnsi="Verdana"/>
          <w:sz w:val="22"/>
          <w:szCs w:val="22"/>
          <w:lang w:eastAsia="zh-TW"/>
        </w:rPr>
        <w:t xml:space="preserve"> </w:t>
      </w:r>
    </w:p>
    <w:p w14:paraId="6E5D0057" w14:textId="77777777" w:rsidR="00A77CF9" w:rsidRPr="00A77CF9" w:rsidRDefault="00A77CF9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val="en-GB" w:eastAsia="zh-TW"/>
        </w:rPr>
      </w:pPr>
    </w:p>
    <w:p w14:paraId="00E2F309" w14:textId="77777777" w:rsidR="0098678D" w:rsidRPr="00E70530" w:rsidRDefault="009D3DE3" w:rsidP="00E70530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>
        <w:rPr>
          <w:rFonts w:ascii="Verdana" w:eastAsia="PMingLiU" w:hAnsi="Verdana"/>
          <w:sz w:val="22"/>
          <w:szCs w:val="22"/>
          <w:lang w:eastAsia="zh-TW"/>
        </w:rPr>
        <w:t>Bring Me the Horizon</w:t>
      </w:r>
      <w:r w:rsidR="0098678D" w:rsidRPr="00FB0D8C">
        <w:rPr>
          <w:rFonts w:ascii="Verdana" w:eastAsia="PMingLiU" w:hAnsi="Verdana" w:hint="eastAsia"/>
          <w:sz w:val="22"/>
          <w:szCs w:val="22"/>
          <w:lang w:eastAsia="zh-TW"/>
        </w:rPr>
        <w:t>官方</w:t>
      </w:r>
      <w:r w:rsidR="0098678D" w:rsidRPr="00FB0D8C">
        <w:rPr>
          <w:rFonts w:ascii="Verdana" w:eastAsia="PMingLiU" w:hAnsi="Verdana"/>
          <w:sz w:val="22"/>
          <w:szCs w:val="22"/>
          <w:lang w:eastAsia="zh-TW"/>
        </w:rPr>
        <w:t>網</w:t>
      </w:r>
      <w:r w:rsidR="0098678D" w:rsidRPr="00FB0D8C">
        <w:rPr>
          <w:rFonts w:ascii="Verdana" w:eastAsia="PMingLiU" w:hAnsi="Verdana" w:hint="eastAsia"/>
          <w:sz w:val="22"/>
          <w:szCs w:val="22"/>
          <w:lang w:eastAsia="zh-TW"/>
        </w:rPr>
        <w:t>站</w:t>
      </w:r>
      <w:r w:rsidR="0098678D" w:rsidRPr="00E70530">
        <w:rPr>
          <w:rFonts w:ascii="Verdana" w:eastAsia="PMingLiU" w:hAnsi="Verdana"/>
          <w:sz w:val="22"/>
          <w:szCs w:val="22"/>
          <w:lang w:eastAsia="zh-TW"/>
        </w:rPr>
        <w:t>：</w:t>
      </w:r>
      <w:hyperlink r:id="rId10" w:history="1">
        <w:r w:rsidRPr="00B2233E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http://www.bringmethehorizon.co.uk/</w:t>
        </w:r>
      </w:hyperlink>
      <w:r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="0098678D" w:rsidRPr="00E70530">
        <w:rPr>
          <w:rFonts w:ascii="Verdana" w:eastAsia="PMingLiU" w:hAnsi="Verdana"/>
          <w:sz w:val="22"/>
          <w:szCs w:val="22"/>
          <w:lang w:eastAsia="zh-TW"/>
        </w:rPr>
        <w:t xml:space="preserve"> </w:t>
      </w:r>
    </w:p>
    <w:p w14:paraId="1D924343" w14:textId="77777777" w:rsidR="0098678D" w:rsidRPr="00E13D3F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val="en-GB" w:eastAsia="zh-TW"/>
        </w:rPr>
      </w:pPr>
    </w:p>
    <w:p w14:paraId="0F2B3484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~</w:t>
      </w:r>
    </w:p>
    <w:p w14:paraId="078A5C66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620765DE" w14:textId="77777777" w:rsidR="009D3DE3" w:rsidRPr="003B01A2" w:rsidRDefault="009D3DE3" w:rsidP="009D3DE3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3B01A2">
        <w:rPr>
          <w:rFonts w:ascii="Verdana" w:eastAsia="PMingLiU" w:hAnsi="Verdana"/>
          <w:sz w:val="22"/>
          <w:szCs w:val="22"/>
          <w:lang w:eastAsia="zh-TW"/>
        </w:rPr>
        <w:t>媒體查詢，請聯絡</w:t>
      </w:r>
      <w:r w:rsidRPr="003B01A2">
        <w:rPr>
          <w:rFonts w:ascii="Verdana" w:eastAsia="PMingLiU" w:hAnsi="Verdana" w:hint="eastAsia"/>
          <w:sz w:val="22"/>
          <w:szCs w:val="22"/>
          <w:lang w:eastAsia="zh-TW"/>
        </w:rPr>
        <w:t>：</w:t>
      </w:r>
    </w:p>
    <w:p w14:paraId="50DBEFAB" w14:textId="77777777" w:rsidR="009D3DE3" w:rsidRPr="001C6F98" w:rsidRDefault="009D3DE3" w:rsidP="009D3DE3">
      <w:pPr>
        <w:pStyle w:val="Body"/>
        <w:tabs>
          <w:tab w:val="left" w:pos="1985"/>
          <w:tab w:val="left" w:pos="4253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1C6F98">
        <w:rPr>
          <w:rFonts w:ascii="Verdana" w:eastAsia="PMingLiU" w:hAnsi="Verdana"/>
          <w:sz w:val="22"/>
          <w:szCs w:val="22"/>
          <w:lang w:eastAsia="zh-TW"/>
        </w:rPr>
        <w:t>Freez Limited</w:t>
      </w:r>
      <w:r w:rsidRPr="001C6F98">
        <w:rPr>
          <w:rFonts w:ascii="Arial" w:eastAsia="PMingLiU" w:hAnsi="Arial" w:cs="Arial"/>
          <w:sz w:val="22"/>
          <w:szCs w:val="22"/>
          <w:lang w:eastAsia="zh-TW"/>
        </w:rPr>
        <w:t>​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  <w:t>Tel: 2712 4268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</w:r>
      <w:hyperlink r:id="rId11" w:history="1">
        <w:r w:rsidRPr="0005593B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info@freez.com.hk</w:t>
        </w:r>
      </w:hyperlink>
      <w:r>
        <w:rPr>
          <w:rFonts w:ascii="Verdana" w:eastAsia="PMingLiU" w:hAnsi="Verdana" w:hint="eastAsia"/>
          <w:sz w:val="22"/>
          <w:szCs w:val="22"/>
          <w:lang w:eastAsia="zh-TW"/>
        </w:rPr>
        <w:t xml:space="preserve"> </w:t>
      </w:r>
    </w:p>
    <w:p w14:paraId="20865894" w14:textId="77777777" w:rsidR="009D3DE3" w:rsidRPr="001C6F98" w:rsidRDefault="009D3DE3" w:rsidP="009D3DE3">
      <w:pPr>
        <w:pStyle w:val="Body"/>
        <w:tabs>
          <w:tab w:val="left" w:pos="1985"/>
          <w:tab w:val="left" w:pos="4253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1C6F98">
        <w:rPr>
          <w:rFonts w:ascii="Verdana" w:eastAsia="PMingLiU" w:hAnsi="Verdana"/>
          <w:sz w:val="22"/>
          <w:szCs w:val="22"/>
          <w:lang w:eastAsia="zh-TW"/>
        </w:rPr>
        <w:t>Adeline Lee</w:t>
      </w:r>
      <w:r w:rsidRPr="001C6F98">
        <w:rPr>
          <w:rFonts w:ascii="Arial" w:eastAsia="PMingLiU" w:hAnsi="Arial" w:cs="Arial"/>
          <w:sz w:val="22"/>
          <w:szCs w:val="22"/>
          <w:lang w:eastAsia="zh-TW"/>
        </w:rPr>
        <w:t>​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  <w:t>Tel: 9108 2820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</w:r>
      <w:hyperlink r:id="rId12" w:history="1">
        <w:r w:rsidRPr="0005593B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adeline@freez.com.hk</w:t>
        </w:r>
      </w:hyperlink>
      <w:r>
        <w:rPr>
          <w:rFonts w:ascii="Verdana" w:eastAsia="PMingLiU" w:hAnsi="Verdana" w:hint="eastAsia"/>
          <w:sz w:val="22"/>
          <w:szCs w:val="22"/>
          <w:lang w:eastAsia="zh-TW"/>
        </w:rPr>
        <w:t xml:space="preserve"> </w:t>
      </w:r>
    </w:p>
    <w:p w14:paraId="5D00D6FE" w14:textId="77777777" w:rsidR="003270B1" w:rsidRPr="00C42F0B" w:rsidRDefault="003270B1" w:rsidP="003B01A2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val="en-GB" w:eastAsia="zh-TW"/>
        </w:rPr>
      </w:pPr>
    </w:p>
    <w:sectPr w:rsidR="003270B1" w:rsidRPr="00C42F0B" w:rsidSect="00A53693">
      <w:pgSz w:w="11907" w:h="16840" w:code="9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6C437" w14:textId="77777777" w:rsidR="003270B1" w:rsidRDefault="003270B1" w:rsidP="00881179">
      <w:r>
        <w:separator/>
      </w:r>
    </w:p>
  </w:endnote>
  <w:endnote w:type="continuationSeparator" w:id="0">
    <w:p w14:paraId="7F35DDCC" w14:textId="77777777" w:rsidR="003270B1" w:rsidRDefault="003270B1" w:rsidP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B514" w14:textId="77777777" w:rsidR="003270B1" w:rsidRDefault="003270B1" w:rsidP="00881179">
      <w:r>
        <w:separator/>
      </w:r>
    </w:p>
  </w:footnote>
  <w:footnote w:type="continuationSeparator" w:id="0">
    <w:p w14:paraId="641283BA" w14:textId="77777777" w:rsidR="003270B1" w:rsidRDefault="003270B1" w:rsidP="0088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78D"/>
    <w:rsid w:val="00097F7A"/>
    <w:rsid w:val="000C639C"/>
    <w:rsid w:val="000D2DF1"/>
    <w:rsid w:val="000E2DBC"/>
    <w:rsid w:val="001478E2"/>
    <w:rsid w:val="0016594F"/>
    <w:rsid w:val="00197432"/>
    <w:rsid w:val="001B1D25"/>
    <w:rsid w:val="001E1A68"/>
    <w:rsid w:val="00267AC2"/>
    <w:rsid w:val="003270B1"/>
    <w:rsid w:val="00364BFE"/>
    <w:rsid w:val="0036500D"/>
    <w:rsid w:val="00375757"/>
    <w:rsid w:val="00392068"/>
    <w:rsid w:val="003B01A2"/>
    <w:rsid w:val="003C6DC6"/>
    <w:rsid w:val="003E5B7B"/>
    <w:rsid w:val="00401F14"/>
    <w:rsid w:val="0047139F"/>
    <w:rsid w:val="00480618"/>
    <w:rsid w:val="004873E7"/>
    <w:rsid w:val="004909B0"/>
    <w:rsid w:val="004E1F3F"/>
    <w:rsid w:val="004E69FB"/>
    <w:rsid w:val="00511919"/>
    <w:rsid w:val="00535A4A"/>
    <w:rsid w:val="00551550"/>
    <w:rsid w:val="00557FCB"/>
    <w:rsid w:val="00577545"/>
    <w:rsid w:val="00586285"/>
    <w:rsid w:val="005F5B70"/>
    <w:rsid w:val="00685065"/>
    <w:rsid w:val="00691B3C"/>
    <w:rsid w:val="00731EB7"/>
    <w:rsid w:val="00771C0E"/>
    <w:rsid w:val="007F75AE"/>
    <w:rsid w:val="00827B48"/>
    <w:rsid w:val="00842928"/>
    <w:rsid w:val="00881179"/>
    <w:rsid w:val="009047AC"/>
    <w:rsid w:val="00921A99"/>
    <w:rsid w:val="00967188"/>
    <w:rsid w:val="0098678D"/>
    <w:rsid w:val="009906D0"/>
    <w:rsid w:val="009C12EB"/>
    <w:rsid w:val="009D3DE3"/>
    <w:rsid w:val="00A31E2A"/>
    <w:rsid w:val="00A3387B"/>
    <w:rsid w:val="00A51485"/>
    <w:rsid w:val="00A53693"/>
    <w:rsid w:val="00A67F81"/>
    <w:rsid w:val="00A77CF9"/>
    <w:rsid w:val="00A84316"/>
    <w:rsid w:val="00B25404"/>
    <w:rsid w:val="00B4189A"/>
    <w:rsid w:val="00B41A96"/>
    <w:rsid w:val="00B6659F"/>
    <w:rsid w:val="00C37D76"/>
    <w:rsid w:val="00C41DCA"/>
    <w:rsid w:val="00C42F0B"/>
    <w:rsid w:val="00CB630F"/>
    <w:rsid w:val="00D25496"/>
    <w:rsid w:val="00D56F86"/>
    <w:rsid w:val="00DE0706"/>
    <w:rsid w:val="00E05BF8"/>
    <w:rsid w:val="00E13D3F"/>
    <w:rsid w:val="00E33B77"/>
    <w:rsid w:val="00E70530"/>
    <w:rsid w:val="00E77F56"/>
    <w:rsid w:val="00E8217E"/>
    <w:rsid w:val="00E91DC6"/>
    <w:rsid w:val="00ED74B3"/>
    <w:rsid w:val="00F072DF"/>
    <w:rsid w:val="00F10326"/>
    <w:rsid w:val="00F3007F"/>
    <w:rsid w:val="00F64989"/>
    <w:rsid w:val="00FA11E4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3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CF9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CF9"/>
    <w:rPr>
      <w:rFonts w:ascii="Calibri" w:hAnsi="Calibri"/>
      <w:szCs w:val="21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E33B7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70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CF9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CF9"/>
    <w:rPr>
      <w:rFonts w:ascii="Calibri" w:hAnsi="Calibri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reez.com.hk" TargetMode="External"/><Relationship Id="rId12" Type="http://schemas.openxmlformats.org/officeDocument/2006/relationships/hyperlink" Target="mailto:adeline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tyline.com/" TargetMode="External"/><Relationship Id="rId8" Type="http://schemas.openxmlformats.org/officeDocument/2006/relationships/hyperlink" Target="http://www.zuk-studio.com/" TargetMode="External"/><Relationship Id="rId9" Type="http://schemas.openxmlformats.org/officeDocument/2006/relationships/hyperlink" Target="http://www.cityline.com/" TargetMode="External"/><Relationship Id="rId10" Type="http://schemas.openxmlformats.org/officeDocument/2006/relationships/hyperlink" Target="http://www.bringmethehoriz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4</cp:revision>
  <dcterms:created xsi:type="dcterms:W3CDTF">2014-09-03T04:24:00Z</dcterms:created>
  <dcterms:modified xsi:type="dcterms:W3CDTF">2014-09-03T04:58:00Z</dcterms:modified>
</cp:coreProperties>
</file>